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3jx1efojgx4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Análisis jurídico–tecnológico para clase.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15eagjv77s7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IA avanzada y ciberseguridad: el caso Project Glasswing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ap2p42dcvvs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Contexto general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desarrollo reciente de inteligencia artificial generativa aplicada a programación está produciendo un cambio profundo en el campo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ciberseguridad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Un ejemplo paradigmático 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Project Glasswing</w:t>
      </w:r>
      <w:r w:rsidDel="00000000" w:rsidR="00000000" w:rsidRPr="00000000">
        <w:rPr>
          <w:sz w:val="24"/>
          <w:szCs w:val="24"/>
          <w:rtl w:val="0"/>
        </w:rPr>
        <w:t xml:space="preserve">, una iniciativa impulsada por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Anthropic</w:t>
      </w:r>
      <w:r w:rsidDel="00000000" w:rsidR="00000000" w:rsidRPr="00000000">
        <w:rPr>
          <w:sz w:val="24"/>
          <w:szCs w:val="24"/>
          <w:rtl w:val="0"/>
        </w:rPr>
        <w:t xml:space="preserve"> orientada a detectar vulnerabilidades en software crítico mediante modelos avanzados de inteligencia artificial.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proyecto se apoya en un modelo experimental denominado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Claude Mythos</w:t>
      </w:r>
      <w:r w:rsidDel="00000000" w:rsidR="00000000" w:rsidRPr="00000000">
        <w:rPr>
          <w:sz w:val="24"/>
          <w:szCs w:val="24"/>
          <w:rtl w:val="0"/>
        </w:rPr>
        <w:t xml:space="preserve">, que posee capacidades excepcionales para analizar código y descubrir vulnerabilidades de seguridad.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Este desarrollo plantea un problema central: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misma tecnología que permite defender sistemas informáticos también puede facilitar su ataque.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nqp4qkce6o7j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Características del modelo Mythos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Según la información difundida por Anthropic, Mythos posee tres capacidades que lo diferencian de modelos anteriores: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4ocdhlugpkl1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Análisis profundo de código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Puede examinar simultáneamente: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numPr>
          <w:ilvl w:val="0"/>
          <w:numId w:val="24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repositorios completos de software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código propietario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dependencias externas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numPr>
          <w:ilvl w:val="0"/>
          <w:numId w:val="24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librerías de terceros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Esto permite detectar vulnerabilidades estructurales que normalmente pasan desapercibidas.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ecxih23rdm5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Descubrimiento de vulnerabilidades “zero-day”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Las denominadas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zero-day</w:t>
      </w:r>
      <w:r w:rsidDel="00000000" w:rsidR="00000000" w:rsidRPr="00000000">
        <w:rPr>
          <w:sz w:val="24"/>
          <w:szCs w:val="24"/>
          <w:rtl w:val="0"/>
        </w:rPr>
        <w:t xml:space="preserve"> son fallos que: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numPr>
          <w:ilvl w:val="0"/>
          <w:numId w:val="17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no fueron previamente detectados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no poseen parches de seguridad disponibles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numPr>
          <w:ilvl w:val="0"/>
          <w:numId w:val="17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pueden ser explotados inmediatamente por atacantes.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Mythos habría identificado miles de vulnerabilidades en sistemas ampliamente utilizados.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Entre los casos señalados se mencionan: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numPr>
          <w:ilvl w:val="0"/>
          <w:numId w:val="29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una vulnerabilidad histórica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OpenBSD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un fallo de larga data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FFmpeg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numPr>
          <w:ilvl w:val="0"/>
          <w:numId w:val="29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posibles cadenas de ataque sobre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Linux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mpgcyzmrk8ez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Encadenamiento de vulnerabilidades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Este es el punto técnicamente más relevante.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Tradicionalmente los ataques informáticos explotan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una vulnerabilidad específica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Mythos puede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combinar varias vulnerabilidades menores en una secuencia lógica</w:t>
      </w:r>
      <w:r w:rsidDel="00000000" w:rsidR="00000000" w:rsidRPr="00000000">
        <w:rPr>
          <w:sz w:val="24"/>
          <w:szCs w:val="24"/>
          <w:rtl w:val="0"/>
        </w:rPr>
        <w:t xml:space="preserve">, produciendo un exploit complejo.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Este proceso se conoce como: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“chaining vulnerabilities”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y permite transformar fallos aparentemente menores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compromisos totales del sistema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skc8i58smbg4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Estructura del consorcio tecnológico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proyecto no es público ni abierto.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Anthropic creó un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consorcio restringido</w:t>
      </w:r>
      <w:r w:rsidDel="00000000" w:rsidR="00000000" w:rsidRPr="00000000">
        <w:rPr>
          <w:sz w:val="24"/>
          <w:szCs w:val="24"/>
          <w:rtl w:val="0"/>
        </w:rPr>
        <w:t xml:space="preserve"> que incluye empresas tecnológicas y organizaciones de infraestructura crítica, entre ellas: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Amazon Web Services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Apple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Cisco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Google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Microsoft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Nvidia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objetivo es utilizar la 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exclusivamente con fines defensivos</w:t>
      </w:r>
      <w:r w:rsidDel="00000000" w:rsidR="00000000" w:rsidRPr="00000000">
        <w:rPr>
          <w:sz w:val="24"/>
          <w:szCs w:val="24"/>
          <w:rtl w:val="0"/>
        </w:rPr>
        <w:t xml:space="preserve">, permitiendo que estas organizaciones detecten y solucionen vulnerabilidades antes de que sean explotadas.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Anthropic anunció además: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100 millones de dólares en créditos de uso del modelo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millones de dólares para proyectos de seguridad de software abierto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9im6nt2j4115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Problemas jurídicos que surgen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Este caso permite discutir varias cuestiones jurídicas relevantes.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xpgcq6uyx1vo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4.1 Responsabilidad por vulnerabilidades descubiertas por IA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Si una inteligencia artificial detecta una vulnerabilidad crítica: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numPr>
          <w:ilvl w:val="0"/>
          <w:numId w:val="18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¿Quién tiene el deber de informar?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¿Quién responde si esa información se filtra?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numPr>
          <w:ilvl w:val="0"/>
          <w:numId w:val="18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¿Qué ocurre si el descubrimiento permite un ataque?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problema se vincula con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responsabilidad civil en entornos digitales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rsm4x8vgk6fd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4.2 Control del conocimiento tecnológico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hecho de que el modelo no sea público plantea otra cuestión jurídica:</w:t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¿Es legítimo restringir el acceso a herramientas tecnológicas avanzadas?</w:t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Este debate se relaciona con: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numPr>
          <w:ilvl w:val="0"/>
          <w:numId w:val="23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seguridad nacional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control de tecnologías estratégicas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numPr>
          <w:ilvl w:val="0"/>
          <w:numId w:val="23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monopolios tecnológicos.</w:t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6ni7ogy24asx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4.3 Riesgos de uso dual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Muchas tecnologías informáticas poseen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doble uso (dual use)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numPr>
          <w:ilvl w:val="0"/>
          <w:numId w:val="15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pueden utilizarse para defensa</w:t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numPr>
          <w:ilvl w:val="0"/>
          <w:numId w:val="15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o para ataque.</w:t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Esto ocurre con herramientas como:</w:t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numPr>
          <w:ilvl w:val="0"/>
          <w:numId w:val="27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escáneres de vulnerabilidades</w:t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fuzzers de software</w:t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numPr>
          <w:ilvl w:val="0"/>
          <w:numId w:val="27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herramientas de pentesting.</w:t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Anthropic sostiene que la IA debe ponerse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primero en manos de los defensores</w:t>
      </w:r>
      <w:r w:rsidDel="00000000" w:rsidR="00000000" w:rsidRPr="00000000">
        <w:rPr>
          <w:sz w:val="24"/>
          <w:szCs w:val="24"/>
          <w:rtl w:val="0"/>
        </w:rPr>
        <w:t xml:space="preserve">, para equilibrar el sistema.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bi06d9sbv0u0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Debate político y regulatorio</w:t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proyecto también tiene implicancias geopolíticas.</w:t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Anthropic mantiene conversaciones con el gobierno de Estados Unidos sobre el uso del modelo en áreas sensibles.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Sin embargo, la empresa ha rechazado que sus sistemas sean utilizados para:</w:t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numPr>
          <w:ilvl w:val="0"/>
          <w:numId w:val="25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targeting de armas autónomas</w:t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numPr>
          <w:ilvl w:val="0"/>
          <w:numId w:val="25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vigilancia masiva</w:t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Esto generó tensiones con sectores del gobierno estadounidense.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7uaey87p8vcs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Enseñanza clave.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caso demuestra algo fundamental:</w:t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after="240" w:before="240" w:lineRule="auto"/>
        <w:ind w:left="600" w:right="600" w:firstLine="0"/>
        <w:rPr>
          <w:b w:val="1"/>
          <w:bCs w:val="1"/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seguridad informática ya no depende únicamente de programadores humanos.</w:t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La inteligencia artificial está comenzando a operar en dos niveles simultáneos:</w:t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numPr>
          <w:ilvl w:val="0"/>
          <w:numId w:val="14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descubriendo vulnerabilidades</w:t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numPr>
          <w:ilvl w:val="0"/>
          <w:numId w:val="14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automatizando ataques complejos</w:t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Por lo tanto, el paradigma de seguridad tradicional cambia.</w:t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Las organizaciones deberán:</w:t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numPr>
          <w:ilvl w:val="0"/>
          <w:numId w:val="22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detectar fallos más rápido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corregir software continuamente</w:t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numPr>
          <w:ilvl w:val="0"/>
          <w:numId w:val="22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utilizar herramientas automatizadas de defensa.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ixtowg50igau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Conclusión.</w:t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Project Glasswing muestra un posible punto de inflexión en la seguridad informática.</w:t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Si las capacidades descriptas son correctas, la IA podría:</w:t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descubrir vulnerabilidades a una velocidad sin precedentes</w:t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obligar a rediseñar la seguridad de sistemas críticos.</w:t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El desafío jurídico y tecnológico consiste en encontrar un equilibrio entre:</w:t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innovación tecnológica</w:t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seguridad informática</w:t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responsabilidad legal</w:t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control del uso de la inteligencia artificial</w:t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9wr7vsmng4ic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Pregunta para debate.</w:t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Podés cerrar la clase con esta consigna:</w:t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after="240" w:before="240" w:lineRule="auto"/>
        <w:ind w:left="600" w:right="600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sz w:val="24"/>
          <w:szCs w:val="24"/>
          <w:rtl w:val="0"/>
        </w:rPr>
        <w:t xml:space="preserve">Si una inteligencia artificial descubre miles de vulnerabilidades en sistemas globales ¿debería esa información ser pública o mantenerse restringida por razones de seguridad?</w:t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before="480" w:lineRule="auto"/>
        <w:ind w:left="-1984.251968503937" w:firstLine="0"/>
        <w:rPr>
          <w:sz w:val="24"/>
          <w:szCs w:val="24"/>
        </w:rPr>
      </w:pPr>
      <w:bookmarkStart w:colFirst="0" w:colLast="0" w:name="_j4tid3wr5sc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9l2e5tmouwmh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El “momento Oppenheimer” de la Inteligencia Artificial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Cuando algunos analistas hablan del </w:t>
      </w:r>
      <w:r w:rsidDel="00000000" w:rsidR="00000000" w:rsidRPr="00000000">
        <w:rPr>
          <w:b w:val="1"/>
          <w:bCs w:val="1"/>
          <w:rtl w:val="0"/>
        </w:rPr>
        <w:t xml:space="preserve">“momento Oppenheimer de la IA”</w:t>
      </w:r>
      <w:r w:rsidDel="00000000" w:rsidR="00000000" w:rsidRPr="00000000">
        <w:rPr>
          <w:rtl w:val="0"/>
        </w:rPr>
        <w:t xml:space="preserve">, hacen referencia a un paralelismo histórico con el físico </w:t>
      </w:r>
      <w:r w:rsidDel="00000000" w:rsidR="00000000" w:rsidRPr="00000000">
        <w:rPr>
          <w:b w:val="1"/>
          <w:bCs w:val="1"/>
          <w:rtl w:val="0"/>
        </w:rPr>
        <w:t xml:space="preserve">J. Robert Oppenheimer</w:t>
      </w:r>
      <w:r w:rsidDel="00000000" w:rsidR="00000000" w:rsidRPr="00000000">
        <w:rPr>
          <w:rtl w:val="0"/>
        </w:rPr>
        <w:t xml:space="preserve">, director científico del </w:t>
      </w:r>
      <w:r w:rsidDel="00000000" w:rsidR="00000000" w:rsidRPr="00000000">
        <w:rPr>
          <w:b w:val="1"/>
          <w:bCs w:val="1"/>
          <w:rtl w:val="0"/>
        </w:rPr>
        <w:t xml:space="preserve">Proyecto Manhattan</w:t>
      </w:r>
      <w:r w:rsidDel="00000000" w:rsidR="00000000" w:rsidRPr="00000000">
        <w:rPr>
          <w:rtl w:val="0"/>
        </w:rPr>
        <w:t xml:space="preserve">, el programa que desarrolló las primeras armas nucleares durante la Segunda Guerra Mundial.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Tras el éxito del proyecto y el uso de la bomba atómica en </w:t>
      </w:r>
      <w:r w:rsidDel="00000000" w:rsidR="00000000" w:rsidRPr="00000000">
        <w:rPr>
          <w:b w:val="1"/>
          <w:bCs w:val="1"/>
          <w:rtl w:val="0"/>
        </w:rPr>
        <w:t xml:space="preserve">Bombardeos atómicos de Hiroshima y Nagasaki</w:t>
      </w:r>
      <w:r w:rsidDel="00000000" w:rsidR="00000000" w:rsidRPr="00000000">
        <w:rPr>
          <w:rtl w:val="0"/>
        </w:rPr>
        <w:t xml:space="preserve">, Oppenheimer pronunció una frase que se volvió emblemática:</w:t>
      </w:r>
    </w:p>
    <w:p w:rsidR="00000000" w:rsidDel="00000000" w:rsidP="00000000" w:rsidRDefault="00000000" w:rsidRPr="00000000" w14:paraId="00000072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“Now I am become Death, the destroyer of worlds.”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Con el tiempo, el científico se transformó en una de las voces que más advirtió sobre los </w:t>
      </w:r>
      <w:r w:rsidDel="00000000" w:rsidR="00000000" w:rsidRPr="00000000">
        <w:rPr>
          <w:b w:val="1"/>
          <w:bCs w:val="1"/>
          <w:rtl w:val="0"/>
        </w:rPr>
        <w:t xml:space="preserve">riesgos éticos y políticos de la energía nuclear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4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ih80jyrm1x3a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El paralelismo con la IA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Cuando se habla de un “momento Oppenheimer” para la inteligencia artificial, se sugiere que estamos llegando a una etapa similar:</w:t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un punto en el cual </w:t>
      </w:r>
      <w:r w:rsidDel="00000000" w:rsidR="00000000" w:rsidRPr="00000000">
        <w:rPr>
          <w:b w:val="1"/>
          <w:bCs w:val="1"/>
          <w:rtl w:val="0"/>
        </w:rPr>
        <w:t xml:space="preserve">los creadores de la tecnología empiezan a preguntarse si lo que desarrollaron podría tener consecuencias que superan su control.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En el caso de la IA, el debate surge porque los sistemas actuales:</w:t>
      </w:r>
    </w:p>
    <w:p w:rsidR="00000000" w:rsidDel="00000000" w:rsidP="00000000" w:rsidRDefault="00000000" w:rsidRPr="00000000" w14:paraId="00000079">
      <w:pPr>
        <w:numPr>
          <w:ilvl w:val="0"/>
          <w:numId w:val="2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pueden generar código</w:t>
      </w:r>
    </w:p>
    <w:p w:rsidR="00000000" w:rsidDel="00000000" w:rsidP="00000000" w:rsidRDefault="00000000" w:rsidRPr="00000000" w14:paraId="0000007A">
      <w:pPr>
        <w:numPr>
          <w:ilvl w:val="0"/>
          <w:numId w:val="2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pueden analizar sistemas complejos</w:t>
      </w:r>
    </w:p>
    <w:p w:rsidR="00000000" w:rsidDel="00000000" w:rsidP="00000000" w:rsidRDefault="00000000" w:rsidRPr="00000000" w14:paraId="0000007B">
      <w:pPr>
        <w:numPr>
          <w:ilvl w:val="0"/>
          <w:numId w:val="2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pueden descubrir vulnerabilidades</w:t>
      </w:r>
    </w:p>
    <w:p w:rsidR="00000000" w:rsidDel="00000000" w:rsidP="00000000" w:rsidRDefault="00000000" w:rsidRPr="00000000" w14:paraId="0000007C">
      <w:pPr>
        <w:numPr>
          <w:ilvl w:val="0"/>
          <w:numId w:val="2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pueden automatizar decisiones críticas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Herramientas como </w:t>
      </w:r>
      <w:r w:rsidDel="00000000" w:rsidR="00000000" w:rsidRPr="00000000">
        <w:rPr>
          <w:b w:val="1"/>
          <w:bCs w:val="1"/>
          <w:rtl w:val="0"/>
        </w:rPr>
        <w:t xml:space="preserve">Claude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GPT‑4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b w:val="1"/>
          <w:bCs w:val="1"/>
          <w:rtl w:val="0"/>
        </w:rPr>
        <w:t xml:space="preserve">Gemini</w:t>
      </w:r>
      <w:r w:rsidDel="00000000" w:rsidR="00000000" w:rsidRPr="00000000">
        <w:rPr>
          <w:rtl w:val="0"/>
        </w:rPr>
        <w:t xml:space="preserve"> están empezando a mostrar capacidades que hace pocos años parecían ciencia ficción.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En iniciativas como </w:t>
      </w:r>
      <w:r w:rsidDel="00000000" w:rsidR="00000000" w:rsidRPr="00000000">
        <w:rPr>
          <w:b w:val="1"/>
          <w:bCs w:val="1"/>
          <w:rtl w:val="0"/>
        </w:rPr>
        <w:t xml:space="preserve">Project Glasswing</w:t>
      </w:r>
      <w:r w:rsidDel="00000000" w:rsidR="00000000" w:rsidRPr="00000000">
        <w:rPr>
          <w:rtl w:val="0"/>
        </w:rPr>
        <w:t xml:space="preserve">, por ejemplo, la IA se utiliza para encontrar vulnerabilidades en software global.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El problema es evidente: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La misma herramienta que puede </w:t>
      </w:r>
      <w:r w:rsidDel="00000000" w:rsidR="00000000" w:rsidRPr="00000000">
        <w:rPr>
          <w:b w:val="1"/>
          <w:bCs w:val="1"/>
          <w:rtl w:val="0"/>
        </w:rPr>
        <w:t xml:space="preserve">proteger sistemas informáticos</w:t>
      </w:r>
      <w:r w:rsidDel="00000000" w:rsidR="00000000" w:rsidRPr="00000000">
        <w:rPr>
          <w:rtl w:val="0"/>
        </w:rPr>
        <w:t xml:space="preserve"> también podría </w:t>
      </w:r>
      <w:r w:rsidDel="00000000" w:rsidR="00000000" w:rsidRPr="00000000">
        <w:rPr>
          <w:b w:val="1"/>
          <w:bCs w:val="1"/>
          <w:rtl w:val="0"/>
        </w:rPr>
        <w:t xml:space="preserve">facilitar ataques sofisticados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1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givf4ak4sj4t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 preocupación dentro de la propia industria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Lo interesante del fenómeno es que las advertencias no provienen solo de académicos o gobiernos.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También aparecen dentro de las propias empresas tecnológicas.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Investigadores y directivos de compañías como: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OpenAI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Anthropic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DeepMind</w:t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han planteado que la IA podría convertirse en una </w:t>
      </w:r>
      <w:r w:rsidDel="00000000" w:rsidR="00000000" w:rsidRPr="00000000">
        <w:rPr>
          <w:b w:val="1"/>
          <w:bCs w:val="1"/>
          <w:rtl w:val="0"/>
        </w:rPr>
        <w:t xml:space="preserve">tecnología transformadora comparable a: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energía nuclear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biotecnología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o internet en sus comienzos.</w:t>
      </w:r>
    </w:p>
    <w:p w:rsidR="00000000" w:rsidDel="00000000" w:rsidP="00000000" w:rsidRDefault="00000000" w:rsidRPr="00000000" w14:paraId="0000008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p6vnmgu5gj1h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Por qué esta comparación es tan fuerte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La analogía con Oppenheimer no significa que la IA vaya a producir destrucción inmediata.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La comparación apunta a tres elementos históricos que se repiten: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jl3sg0gdq4e1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Una tecnología revolucionaria creada por científicos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En ambos casos la innovación surge principalmente en ámbitos científicos y académicos.</w:t>
      </w:r>
    </w:p>
    <w:p w:rsidR="00000000" w:rsidDel="00000000" w:rsidP="00000000" w:rsidRDefault="00000000" w:rsidRPr="00000000" w14:paraId="0000009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xldzrmxujo1t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Un cambio de escala inesperado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En el Proyecto Manhattan los científicos descubrieron que habían creado un arma con poder global.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En la IA, muchas empresas están descubriendo que sus modelos poseen </w:t>
      </w:r>
      <w:r w:rsidDel="00000000" w:rsidR="00000000" w:rsidRPr="00000000">
        <w:rPr>
          <w:b w:val="1"/>
          <w:bCs w:val="1"/>
          <w:rtl w:val="0"/>
        </w:rPr>
        <w:t xml:space="preserve">capacidades emergentes</w:t>
      </w:r>
      <w:r w:rsidDel="00000000" w:rsidR="00000000" w:rsidRPr="00000000">
        <w:rPr>
          <w:rtl w:val="0"/>
        </w:rPr>
        <w:t xml:space="preserve"> que no habían sido anticipadas.</w:t>
      </w:r>
    </w:p>
    <w:p w:rsidR="00000000" w:rsidDel="00000000" w:rsidP="00000000" w:rsidRDefault="00000000" w:rsidRPr="00000000" w14:paraId="00000097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kuvqowka42f2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La aparición de un dilema ético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Los creadores empiezan a preguntarse: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¿Quién debe controlar esta tecnología?</w:t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¿Debe regularse?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¿Puede limitarse su desarrollo?</w:t>
      </w:r>
    </w:p>
    <w:p w:rsidR="00000000" w:rsidDel="00000000" w:rsidP="00000000" w:rsidRDefault="00000000" w:rsidRPr="00000000" w14:paraId="0000009D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p92m33o5n0jq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Conexión con el Derecho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Cuando aparece una tecnología disruptiva, el derecho suele reaccionar con retraso.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Históricamente ocurrió con:</w:t>
      </w:r>
    </w:p>
    <w:p w:rsidR="00000000" w:rsidDel="00000000" w:rsidP="00000000" w:rsidRDefault="00000000" w:rsidRPr="00000000" w14:paraId="000000A2">
      <w:pPr>
        <w:numPr>
          <w:ilvl w:val="0"/>
          <w:numId w:val="2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energía nuclear</w:t>
      </w:r>
    </w:p>
    <w:p w:rsidR="00000000" w:rsidDel="00000000" w:rsidP="00000000" w:rsidRDefault="00000000" w:rsidRPr="00000000" w14:paraId="000000A3">
      <w:pPr>
        <w:numPr>
          <w:ilvl w:val="0"/>
          <w:numId w:val="2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internet</w:t>
      </w:r>
    </w:p>
    <w:p w:rsidR="00000000" w:rsidDel="00000000" w:rsidP="00000000" w:rsidRDefault="00000000" w:rsidRPr="00000000" w14:paraId="000000A4">
      <w:pPr>
        <w:numPr>
          <w:ilvl w:val="0"/>
          <w:numId w:val="2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biotecnología</w:t>
      </w:r>
    </w:p>
    <w:p w:rsidR="00000000" w:rsidDel="00000000" w:rsidP="00000000" w:rsidRDefault="00000000" w:rsidRPr="00000000" w14:paraId="000000A5">
      <w:pPr>
        <w:numPr>
          <w:ilvl w:val="0"/>
          <w:numId w:val="2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las redes sociales.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Hoy el derecho enfrenta desafíos similares con la inteligencia artificial:</w:t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responsabilidad por decisiones automatizadas</w:t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uso de IA en seguridad informática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regulación de modelos avanzados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protección de datos y privacidad.</w:t>
      </w:r>
    </w:p>
    <w:p w:rsidR="00000000" w:rsidDel="00000000" w:rsidP="00000000" w:rsidRDefault="00000000" w:rsidRPr="00000000" w14:paraId="000000AB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ssvag1h5f446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Reflexión final para cerrar la clase.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Podés cerrar con una pregunta muy potente:</w:t>
      </w:r>
    </w:p>
    <w:p w:rsidR="00000000" w:rsidDel="00000000" w:rsidP="00000000" w:rsidRDefault="00000000" w:rsidRPr="00000000" w14:paraId="000000AE">
      <w:pPr>
        <w:ind w:left="600" w:right="600" w:firstLine="0"/>
        <w:rPr/>
      </w:pPr>
      <w:r w:rsidDel="00000000" w:rsidR="00000000" w:rsidRPr="00000000">
        <w:rPr>
          <w:rtl w:val="0"/>
        </w:rPr>
        <w:t xml:space="preserve">Si ustedes, como programadores, descubrieran que el software que desarrollan puede tener consecuencias globales…</w:t>
        <w:br w:type="textWrapping"/>
        <w:t xml:space="preserve">¿deberían seguir desarrollándolo igual?</w:t>
      </w:r>
    </w:p>
    <w:p w:rsidR="00000000" w:rsidDel="00000000" w:rsidP="00000000" w:rsidRDefault="00000000" w:rsidRPr="00000000" w14:paraId="000000A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nqb7ppz0t8kl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klog0or7kpd8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646kdbz500d9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b21p3opa74oq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mlol97bzuxei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2l4w8e74enrv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oiqgo2qae6hm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6rdqcfc6850e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 casos reales donde sistemas automatizados descubrieron vulnerabilidades críticas</w:t>
      </w:r>
    </w:p>
    <w:p w:rsidR="00000000" w:rsidDel="00000000" w:rsidP="00000000" w:rsidRDefault="00000000" w:rsidRPr="00000000" w14:paraId="000000B8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ez904wqlytbj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La vulnerabilidad Heartbleed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Uno de los casos más famosos de la historia reciente fue </w:t>
      </w:r>
      <w:r w:rsidDel="00000000" w:rsidR="00000000" w:rsidRPr="00000000">
        <w:rPr>
          <w:b w:val="1"/>
          <w:bCs w:val="1"/>
          <w:rtl w:val="0"/>
        </w:rPr>
        <w:t xml:space="preserve">Heartbleed</w:t>
      </w:r>
      <w:r w:rsidDel="00000000" w:rsidR="00000000" w:rsidRPr="00000000">
        <w:rPr>
          <w:rtl w:val="0"/>
        </w:rPr>
        <w:t xml:space="preserve">, descubierto en 2014 en </w:t>
      </w:r>
      <w:r w:rsidDel="00000000" w:rsidR="00000000" w:rsidRPr="00000000">
        <w:rPr>
          <w:b w:val="1"/>
          <w:bCs w:val="1"/>
          <w:rtl w:val="0"/>
        </w:rPr>
        <w:t xml:space="preserve">OpenSSL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fydx88p9v3d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Qué ocurría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Un error en la implementación del protocolo TLS permitía que un atacante solicitara más memoria de la que debía recibir.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Como resultado, el servidor podía devolver: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claves privadas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contraseñas</w:t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datos de usuarios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cookies de sesión</w:t>
      </w:r>
    </w:p>
    <w:p w:rsidR="00000000" w:rsidDel="00000000" w:rsidP="00000000" w:rsidRDefault="00000000" w:rsidRPr="00000000" w14:paraId="000000C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y043r9iy7k1t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Por qué fue tan grave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OpenSSL era utilizado por: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servidores web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servicios bancarios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plataformas de correo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redes privadas virtuales.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Es decir, </w:t>
      </w:r>
      <w:r w:rsidDel="00000000" w:rsidR="00000000" w:rsidRPr="00000000">
        <w:rPr>
          <w:b w:val="1"/>
          <w:bCs w:val="1"/>
          <w:rtl w:val="0"/>
        </w:rPr>
        <w:t xml:space="preserve">una sola vulnerabilidad afectaba millones de sistemas en todo el mundo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f32ccdvzqd1x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Conexión con la IA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Hoy, modelos de IA capaces de analizar código podrían detectar este tipo de errores </w:t>
      </w:r>
      <w:r w:rsidDel="00000000" w:rsidR="00000000" w:rsidRPr="00000000">
        <w:rPr>
          <w:b w:val="1"/>
          <w:bCs w:val="1"/>
          <w:rtl w:val="0"/>
        </w:rPr>
        <w:t xml:space="preserve">mucho antes</w:t>
      </w:r>
      <w:r w:rsidDel="00000000" w:rsidR="00000000" w:rsidRPr="00000000">
        <w:rPr>
          <w:rtl w:val="0"/>
        </w:rPr>
        <w:t xml:space="preserve">, pero también </w:t>
      </w:r>
      <w:r w:rsidDel="00000000" w:rsidR="00000000" w:rsidRPr="00000000">
        <w:rPr>
          <w:b w:val="1"/>
          <w:bCs w:val="1"/>
          <w:rtl w:val="0"/>
        </w:rPr>
        <w:t xml:space="preserve">automatizar su explotación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gleixoqnhvoc" w:id="38"/>
      <w:bookmarkEnd w:id="3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Log4Shell: la vulnerabilidad que paralizó internet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En 2021 se descubrió </w:t>
      </w:r>
      <w:r w:rsidDel="00000000" w:rsidR="00000000" w:rsidRPr="00000000">
        <w:rPr>
          <w:b w:val="1"/>
          <w:bCs w:val="1"/>
          <w:rtl w:val="0"/>
        </w:rPr>
        <w:t xml:space="preserve">Log4Shell</w:t>
      </w:r>
      <w:r w:rsidDel="00000000" w:rsidR="00000000" w:rsidRPr="00000000">
        <w:rPr>
          <w:rtl w:val="0"/>
        </w:rPr>
        <w:t xml:space="preserve">, una vulnerabilidad en </w:t>
      </w:r>
      <w:r w:rsidDel="00000000" w:rsidR="00000000" w:rsidRPr="00000000">
        <w:rPr>
          <w:b w:val="1"/>
          <w:bCs w:val="1"/>
          <w:rtl w:val="0"/>
        </w:rPr>
        <w:t xml:space="preserve">Apache Log4j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u9xukqx3io8n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Qué permitía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Con una simple cadena de texto enviada al servidor, el atacante podía lograr:</w:t>
      </w:r>
    </w:p>
    <w:p w:rsidR="00000000" w:rsidDel="00000000" w:rsidP="00000000" w:rsidRDefault="00000000" w:rsidRPr="00000000" w14:paraId="000000CF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ejecución remota de código</w:t>
      </w:r>
    </w:p>
    <w:p w:rsidR="00000000" w:rsidDel="00000000" w:rsidP="00000000" w:rsidRDefault="00000000" w:rsidRPr="00000000" w14:paraId="000000D0">
      <w:pPr>
        <w:numPr>
          <w:ilvl w:val="0"/>
          <w:numId w:val="1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control del servidor afectado.</w:t>
      </w:r>
    </w:p>
    <w:p w:rsidR="00000000" w:rsidDel="00000000" w:rsidP="00000000" w:rsidRDefault="00000000" w:rsidRPr="00000000" w14:paraId="000000D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m7is8zvf5900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Por qué fue crítica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Log4j estaba integrado en:</w:t>
      </w:r>
    </w:p>
    <w:p w:rsidR="00000000" w:rsidDel="00000000" w:rsidP="00000000" w:rsidRDefault="00000000" w:rsidRPr="00000000" w14:paraId="000000D3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servicios cloud</w:t>
      </w:r>
    </w:p>
    <w:p w:rsidR="00000000" w:rsidDel="00000000" w:rsidP="00000000" w:rsidRDefault="00000000" w:rsidRPr="00000000" w14:paraId="000000D4">
      <w:pPr>
        <w:numPr>
          <w:ilvl w:val="0"/>
          <w:numId w:val="1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videojuegos</w:t>
      </w:r>
    </w:p>
    <w:p w:rsidR="00000000" w:rsidDel="00000000" w:rsidP="00000000" w:rsidRDefault="00000000" w:rsidRPr="00000000" w14:paraId="000000D5">
      <w:pPr>
        <w:numPr>
          <w:ilvl w:val="0"/>
          <w:numId w:val="1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sistemas empresariales</w:t>
      </w:r>
    </w:p>
    <w:p w:rsidR="00000000" w:rsidDel="00000000" w:rsidP="00000000" w:rsidRDefault="00000000" w:rsidRPr="00000000" w14:paraId="000000D6">
      <w:pPr>
        <w:numPr>
          <w:ilvl w:val="0"/>
          <w:numId w:val="1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infraestructura crítica.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Muchos expertos la llamaron:</w:t>
      </w:r>
    </w:p>
    <w:p w:rsidR="00000000" w:rsidDel="00000000" w:rsidP="00000000" w:rsidRDefault="00000000" w:rsidRPr="00000000" w14:paraId="000000D8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“la vulnerabilidad más grave de la década”.</w:t>
      </w:r>
    </w:p>
    <w:p w:rsidR="00000000" w:rsidDel="00000000" w:rsidP="00000000" w:rsidRDefault="00000000" w:rsidRPr="00000000" w14:paraId="000000D9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73qsmoy2xh7c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Conexión con IA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Modelos avanzados de análisis de código podrían detectar automáticamente patrones similares en miles de repositorios.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Pero también podrían </w:t>
      </w:r>
      <w:r w:rsidDel="00000000" w:rsidR="00000000" w:rsidRPr="00000000">
        <w:rPr>
          <w:b w:val="1"/>
          <w:bCs w:val="1"/>
          <w:rtl w:val="0"/>
        </w:rPr>
        <w:t xml:space="preserve">identificar rápidamente qué sistemas son vulnerables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C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n9nub864jbav" w:id="42"/>
      <w:bookmarkEnd w:id="4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AlphaGo y el descubrimiento de estrategias no humanas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Aunque no se trata de seguridad informática, este caso ilustra </w:t>
      </w:r>
      <w:r w:rsidDel="00000000" w:rsidR="00000000" w:rsidRPr="00000000">
        <w:rPr>
          <w:b w:val="1"/>
          <w:bCs w:val="1"/>
          <w:rtl w:val="0"/>
        </w:rPr>
        <w:t xml:space="preserve">capacidades emergentes de 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El sistema </w:t>
      </w:r>
      <w:r w:rsidDel="00000000" w:rsidR="00000000" w:rsidRPr="00000000">
        <w:rPr>
          <w:b w:val="1"/>
          <w:bCs w:val="1"/>
          <w:rtl w:val="0"/>
        </w:rPr>
        <w:t xml:space="preserve">AlphaGo</w:t>
      </w:r>
      <w:r w:rsidDel="00000000" w:rsidR="00000000" w:rsidRPr="00000000">
        <w:rPr>
          <w:rtl w:val="0"/>
        </w:rPr>
        <w:t xml:space="preserve">, desarrollado por </w:t>
      </w:r>
      <w:r w:rsidDel="00000000" w:rsidR="00000000" w:rsidRPr="00000000">
        <w:rPr>
          <w:b w:val="1"/>
          <w:bCs w:val="1"/>
          <w:rtl w:val="0"/>
        </w:rPr>
        <w:t xml:space="preserve">DeepMind</w:t>
      </w:r>
      <w:r w:rsidDel="00000000" w:rsidR="00000000" w:rsidRPr="00000000">
        <w:rPr>
          <w:rtl w:val="0"/>
        </w:rPr>
        <w:t xml:space="preserve">, derrotó al campeón mundial </w:t>
      </w:r>
      <w:r w:rsidDel="00000000" w:rsidR="00000000" w:rsidRPr="00000000">
        <w:rPr>
          <w:b w:val="1"/>
          <w:bCs w:val="1"/>
          <w:rtl w:val="0"/>
        </w:rPr>
        <w:t xml:space="preserve">Lee Sedol</w:t>
      </w:r>
      <w:r w:rsidDel="00000000" w:rsidR="00000000" w:rsidRPr="00000000">
        <w:rPr>
          <w:rtl w:val="0"/>
        </w:rPr>
        <w:t xml:space="preserve"> en 2016.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Durante la partida ocurrió algo inesperado: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La IA realizó una jugada conocida como </w:t>
      </w:r>
      <w:r w:rsidDel="00000000" w:rsidR="00000000" w:rsidRPr="00000000">
        <w:rPr>
          <w:b w:val="1"/>
          <w:bCs w:val="1"/>
          <w:rtl w:val="0"/>
        </w:rPr>
        <w:t xml:space="preserve">“Move 37”</w:t>
      </w:r>
      <w:r w:rsidDel="00000000" w:rsidR="00000000" w:rsidRPr="00000000">
        <w:rPr>
          <w:rtl w:val="0"/>
        </w:rPr>
        <w:t xml:space="preserve">, considerada inicialmente un error por los expertos.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Luego se descubrió que era </w:t>
      </w:r>
      <w:r w:rsidDel="00000000" w:rsidR="00000000" w:rsidRPr="00000000">
        <w:rPr>
          <w:b w:val="1"/>
          <w:bCs w:val="1"/>
          <w:rtl w:val="0"/>
        </w:rPr>
        <w:t xml:space="preserve">una estrategia extremadamente profunda</w:t>
      </w:r>
      <w:r w:rsidDel="00000000" w:rsidR="00000000" w:rsidRPr="00000000">
        <w:rPr>
          <w:rtl w:val="0"/>
        </w:rPr>
        <w:t xml:space="preserve">, que los jugadores humanos nunca habían considerado.</w:t>
      </w:r>
    </w:p>
    <w:p w:rsidR="00000000" w:rsidDel="00000000" w:rsidP="00000000" w:rsidRDefault="00000000" w:rsidRPr="00000000" w14:paraId="000000E3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7ywdpuht01f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Por qué es relevante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Este caso demostró que la IA puede: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encontrar soluciones que los humanos no anticipan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explorar espacios de posibilidades gigantescos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superar la intuición humana en problemas complejos.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En ciberseguridad podría ocurrir algo similar:</w:t>
        <w:br w:type="textWrapping"/>
        <w:t xml:space="preserve">una IA podría </w:t>
      </w:r>
      <w:r w:rsidDel="00000000" w:rsidR="00000000" w:rsidRPr="00000000">
        <w:rPr>
          <w:b w:val="1"/>
          <w:bCs w:val="1"/>
          <w:rtl w:val="0"/>
        </w:rPr>
        <w:t xml:space="preserve">descubrir ataques completamente nuevos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1j32d7249cvp" w:id="44"/>
      <w:bookmarkEnd w:id="4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Conclusión.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Estos casos muestran una tendencia clara.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Antes:</w:t>
      </w:r>
    </w:p>
    <w:p w:rsidR="00000000" w:rsidDel="00000000" w:rsidP="00000000" w:rsidRDefault="00000000" w:rsidRPr="00000000" w14:paraId="000000ED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los humanos encontraban vulnerabilidades lentamente.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Ahora:</w:t>
      </w:r>
    </w:p>
    <w:p w:rsidR="00000000" w:rsidDel="00000000" w:rsidP="00000000" w:rsidRDefault="00000000" w:rsidRPr="00000000" w14:paraId="000000E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sistemas automatizados pueden analizar millones de líneas de código.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La consecuencia es que la </w:t>
      </w:r>
      <w:r w:rsidDel="00000000" w:rsidR="00000000" w:rsidRPr="00000000">
        <w:rPr>
          <w:b w:val="1"/>
          <w:bCs w:val="1"/>
          <w:rtl w:val="0"/>
        </w:rPr>
        <w:t xml:space="preserve">seguridad informática entra en una nueva etapa</w:t>
      </w:r>
      <w:r w:rsidDel="00000000" w:rsidR="00000000" w:rsidRPr="00000000">
        <w:rPr>
          <w:rtl w:val="0"/>
        </w:rPr>
        <w:t xml:space="preserve">, donde:</w:t>
      </w:r>
    </w:p>
    <w:p w:rsidR="00000000" w:rsidDel="00000000" w:rsidP="00000000" w:rsidRDefault="00000000" w:rsidRPr="00000000" w14:paraId="000000F1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los ataques pueden escalar</w:t>
      </w:r>
    </w:p>
    <w:p w:rsidR="00000000" w:rsidDel="00000000" w:rsidP="00000000" w:rsidRDefault="00000000" w:rsidRPr="00000000" w14:paraId="000000F2">
      <w:pPr>
        <w:numPr>
          <w:ilvl w:val="0"/>
          <w:numId w:val="2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pero también las defensas.</w:t>
      </w:r>
    </w:p>
    <w:p w:rsidR="00000000" w:rsidDel="00000000" w:rsidP="00000000" w:rsidRDefault="00000000" w:rsidRPr="00000000" w14:paraId="000000F3">
      <w:pPr>
        <w:ind w:left="-1984.251968503937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1"/>
        <w:keepNext w:val="0"/>
        <w:keepLines w:val="0"/>
        <w:spacing w:before="480" w:lineRule="auto"/>
        <w:ind w:left="-1984.251968503937" w:firstLine="0"/>
        <w:rPr/>
      </w:pPr>
      <w:bookmarkStart w:colFirst="0" w:colLast="0" w:name="_8fkcw715zlps" w:id="45"/>
      <w:bookmarkEnd w:id="4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Pregunta para cerrar la clase.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600" w:right="600" w:firstLine="0"/>
        <w:rPr/>
      </w:pPr>
      <w:r w:rsidDel="00000000" w:rsidR="00000000" w:rsidRPr="00000000">
        <w:rPr>
          <w:rtl w:val="0"/>
        </w:rPr>
        <w:t xml:space="preserve">Si una inteligencia artificial puede encontrar vulnerabilidades en todo el software del mundo…</w:t>
        <w:br w:type="textWrapping"/>
        <w:t xml:space="preserve">¿quién debería tener acceso a esa herramienta?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Opciones para debatir:</w:t>
      </w:r>
    </w:p>
    <w:p w:rsidR="00000000" w:rsidDel="00000000" w:rsidP="00000000" w:rsidRDefault="00000000" w:rsidRPr="00000000" w14:paraId="000000F7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solo gobiernos</w:t>
      </w:r>
    </w:p>
    <w:p w:rsidR="00000000" w:rsidDel="00000000" w:rsidP="00000000" w:rsidRDefault="00000000" w:rsidRPr="00000000" w14:paraId="000000F8">
      <w:pPr>
        <w:numPr>
          <w:ilvl w:val="0"/>
          <w:numId w:val="2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solo empresas tecnológicas</w:t>
      </w:r>
    </w:p>
    <w:p w:rsidR="00000000" w:rsidDel="00000000" w:rsidP="00000000" w:rsidRDefault="00000000" w:rsidRPr="00000000" w14:paraId="000000F9">
      <w:pPr>
        <w:numPr>
          <w:ilvl w:val="0"/>
          <w:numId w:val="2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investigadores de seguridad</w:t>
      </w:r>
    </w:p>
    <w:p w:rsidR="00000000" w:rsidDel="00000000" w:rsidP="00000000" w:rsidRDefault="00000000" w:rsidRPr="00000000" w14:paraId="000000FA">
      <w:pPr>
        <w:numPr>
          <w:ilvl w:val="0"/>
          <w:numId w:val="2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o acceso abierto.</w:t>
      </w:r>
    </w:p>
    <w:p w:rsidR="00000000" w:rsidDel="00000000" w:rsidP="00000000" w:rsidRDefault="00000000" w:rsidRPr="00000000" w14:paraId="000000F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-1984.251968503937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2834.645669291339" w:left="2834.645669291339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-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</w:t>
    </w:r>
  </w:p>
  <w:p w:rsidR="00000000" w:rsidDel="00000000" w:rsidP="00000000" w:rsidRDefault="00000000" w:rsidRPr="00000000" w14:paraId="00000127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LEGISLACIÓN</w:t>
    </w:r>
  </w:p>
  <w:p w:rsidR="00000000" w:rsidDel="00000000" w:rsidP="00000000" w:rsidRDefault="00000000" w:rsidRPr="00000000" w14:paraId="00000128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Extensión Áulica UTN Necochea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47975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975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es_419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